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right"/>
        <w:tblLook w:val="01E0" w:firstRow="1" w:lastRow="1" w:firstColumn="1" w:lastColumn="1" w:noHBand="0" w:noVBand="0"/>
      </w:tblPr>
      <w:tblGrid>
        <w:gridCol w:w="1423"/>
        <w:gridCol w:w="6006"/>
        <w:gridCol w:w="2494"/>
      </w:tblGrid>
      <w:tr w:rsidR="005C6611" w:rsidRPr="00921B77" w:rsidTr="007E5585">
        <w:trPr>
          <w:trHeight w:val="1797"/>
          <w:jc w:val="right"/>
        </w:trPr>
        <w:tc>
          <w:tcPr>
            <w:tcW w:w="1423" w:type="dxa"/>
          </w:tcPr>
          <w:p w:rsidR="005C6611" w:rsidRPr="00921B77" w:rsidRDefault="005C6611" w:rsidP="007E5585">
            <w:pPr>
              <w:bidi w:val="0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006" w:type="dxa"/>
            <w:vAlign w:val="center"/>
          </w:tcPr>
          <w:p w:rsidR="005C6611" w:rsidRPr="00921B77" w:rsidRDefault="005C6611" w:rsidP="00736449">
            <w:pPr>
              <w:jc w:val="center"/>
              <w:rPr>
                <w:rFonts w:cs="B Nazanin"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ب</w:t>
            </w:r>
            <w:r w:rsidR="00B93BF4" w:rsidRPr="00921B77">
              <w:rPr>
                <w:rFonts w:cs="B Nazanin" w:hint="cs"/>
                <w:rtl/>
                <w:lang w:bidi="fa-IR"/>
              </w:rPr>
              <w:t>ا</w:t>
            </w:r>
            <w:r w:rsidRPr="00921B77">
              <w:rPr>
                <w:rFonts w:cs="B Nazanin"/>
                <w:rtl/>
                <w:lang w:bidi="fa-IR"/>
              </w:rPr>
              <w:t>سمه تعالی</w:t>
            </w:r>
          </w:p>
          <w:p w:rsidR="005C6611" w:rsidRPr="00921B77" w:rsidRDefault="005C6611" w:rsidP="00E36090">
            <w:pPr>
              <w:rPr>
                <w:rFonts w:cs="B Nazanin"/>
                <w:b/>
                <w:bCs/>
              </w:rPr>
            </w:pPr>
          </w:p>
        </w:tc>
        <w:tc>
          <w:tcPr>
            <w:tcW w:w="2494" w:type="dxa"/>
          </w:tcPr>
          <w:p w:rsidR="00921B77" w:rsidRPr="00101DA7" w:rsidRDefault="00921B77" w:rsidP="00921B77">
            <w:pPr>
              <w:ind w:right="72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Cs w:val="22"/>
                <w:rtl/>
              </w:rPr>
              <w:drawing>
                <wp:anchor distT="0" distB="0" distL="114300" distR="114300" simplePos="0" relativeHeight="251667456" behindDoc="1" locked="0" layoutInCell="1" allowOverlap="1" wp14:anchorId="273CF9D1" wp14:editId="6948851D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146685</wp:posOffset>
                  </wp:positionV>
                  <wp:extent cx="104775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207" y="20945"/>
                      <wp:lineTo x="2120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1DA7">
              <w:rPr>
                <w:rFonts w:cs="B Nazanin" w:hint="cs"/>
                <w:szCs w:val="18"/>
                <w:rtl/>
                <w:lang w:bidi="fa-IR"/>
              </w:rPr>
              <w:t>مدیریت تحصیلات تکمیلی</w:t>
            </w:r>
          </w:p>
          <w:p w:rsidR="00921B77" w:rsidRPr="00101DA7" w:rsidRDefault="00921B77" w:rsidP="00921B77">
            <w:pPr>
              <w:ind w:right="72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101DA7">
              <w:rPr>
                <w:rFonts w:cs="B Nazanin" w:hint="cs"/>
                <w:szCs w:val="18"/>
                <w:rtl/>
                <w:lang w:bidi="fa-IR"/>
              </w:rPr>
              <w:t>معاونت آموزشی</w:t>
            </w:r>
          </w:p>
          <w:p w:rsidR="005C6611" w:rsidRPr="00921B77" w:rsidRDefault="00921B77" w:rsidP="00921B77">
            <w:pPr>
              <w:ind w:right="72"/>
              <w:jc w:val="center"/>
              <w:rPr>
                <w:rFonts w:cs="B Nazanin"/>
                <w:lang w:bidi="fa-IR"/>
              </w:rPr>
            </w:pPr>
            <w:r w:rsidRPr="00101DA7">
              <w:rPr>
                <w:rFonts w:cs="B Nazanin" w:hint="cs"/>
                <w:szCs w:val="18"/>
                <w:rtl/>
                <w:lang w:bidi="fa-IR"/>
              </w:rPr>
              <w:t>دانشکده پیراپزشکی بندرعباس</w:t>
            </w:r>
          </w:p>
        </w:tc>
      </w:tr>
    </w:tbl>
    <w:tbl>
      <w:tblPr>
        <w:bidiVisual/>
        <w:tblW w:w="4968" w:type="pct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4"/>
        <w:gridCol w:w="1536"/>
        <w:gridCol w:w="1896"/>
      </w:tblGrid>
      <w:tr w:rsidR="00734A90" w:rsidRPr="00851AEB" w:rsidTr="00734A90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A90" w:rsidRPr="00851AEB" w:rsidRDefault="00734A90" w:rsidP="00E80E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1AEB">
              <w:rPr>
                <w:rFonts w:cs="B Nazanin"/>
                <w:b/>
                <w:bCs/>
                <w:sz w:val="20"/>
                <w:szCs w:val="20"/>
                <w:rtl/>
              </w:rPr>
              <w:t>مجوز تکثير و صحافي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پايان نامه</w:t>
            </w:r>
          </w:p>
          <w:p w:rsidR="00734A90" w:rsidRPr="005B2AAD" w:rsidRDefault="00734A90" w:rsidP="00E80E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2AAD">
              <w:rPr>
                <w:rFonts w:cs="B Nazanin" w:hint="cs"/>
                <w:sz w:val="20"/>
                <w:szCs w:val="20"/>
                <w:rtl/>
              </w:rPr>
              <w:t>(اصلاح و اعمال نظرات کميتۀ دفاع پايان نامه حداکثر تا دو ماه بعد از دفاع بايد انجام پذيرد.)</w:t>
            </w:r>
          </w:p>
          <w:p w:rsidR="00734A90" w:rsidRPr="00851AEB" w:rsidRDefault="00734A90" w:rsidP="00E80E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34A90" w:rsidRPr="00851AEB" w:rsidRDefault="00734A90" w:rsidP="00E80E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محترم تحصیلات تکمیلی دانشکده پیراپزشکی بندرعباس</w:t>
            </w:r>
            <w:r w:rsidRPr="00851AEB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شماره:</w:t>
            </w:r>
            <w:r w:rsidRPr="00851AEB">
              <w:rPr>
                <w:rFonts w:cs="B Nazanin" w:hint="cs"/>
                <w:sz w:val="20"/>
                <w:szCs w:val="20"/>
                <w:rtl/>
              </w:rPr>
              <w:t xml:space="preserve"> ...................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تاريخ:</w:t>
            </w:r>
            <w:r w:rsidRPr="00851AEB">
              <w:rPr>
                <w:rFonts w:cs="B Nazanin" w:hint="cs"/>
                <w:sz w:val="20"/>
                <w:szCs w:val="20"/>
                <w:rtl/>
              </w:rPr>
              <w:t xml:space="preserve"> .....................</w:t>
            </w:r>
          </w:p>
          <w:p w:rsidR="00734A90" w:rsidRPr="00851AEB" w:rsidRDefault="00734A90" w:rsidP="00E80E1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با سلام</w:t>
            </w:r>
          </w:p>
          <w:p w:rsidR="00734A90" w:rsidRPr="00851AEB" w:rsidRDefault="00734A90" w:rsidP="00E80E13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احتراما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ً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 به پيوست يک نسخه از پايان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نام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ۀ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 آقاي/ خانم ...................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................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..........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به شماره دانشجوی ................................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....  دانشجوي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دورۀ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 ................................. رشت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ۀ 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....................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...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............. که 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به استناد تأييديۀ زیر ايرادات وارده به پايان‌نامه توسط دانشجو برطرف شده است، برای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 صدور مجوز تکثير و صحافي به حضور ارسال مي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گردد.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تاریخ دفاع دانشجو ........../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............./ ...............14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می‌باشد. </w:t>
            </w:r>
          </w:p>
          <w:tbl>
            <w:tblPr>
              <w:bidiVisual/>
              <w:tblW w:w="9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4111"/>
              <w:gridCol w:w="2203"/>
              <w:gridCol w:w="238"/>
            </w:tblGrid>
            <w:tr w:rsidR="00734A90" w:rsidRPr="00851AEB" w:rsidTr="00E80E13">
              <w:trPr>
                <w:trHeight w:val="161"/>
              </w:trPr>
              <w:tc>
                <w:tcPr>
                  <w:tcW w:w="3261" w:type="dxa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4111" w:type="dxa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2203" w:type="dxa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238" w:type="dxa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34A90" w:rsidRPr="00851AEB" w:rsidTr="00E80E13">
              <w:trPr>
                <w:trHeight w:val="431"/>
              </w:trPr>
              <w:tc>
                <w:tcPr>
                  <w:tcW w:w="326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vertAlign w:val="superscript"/>
                      <w:rtl/>
                      <w:lang w:bidi="fa-IR"/>
                    </w:rPr>
                  </w:pP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 راهنما</w:t>
                  </w: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vertAlign w:val="superscript"/>
                      <w:rtl/>
                      <w:lang w:bidi="fa-IR"/>
                    </w:rPr>
                    <w:t>*</w:t>
                  </w:r>
                </w:p>
              </w:tc>
              <w:tc>
                <w:tcPr>
                  <w:tcW w:w="2203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8" w:type="dxa"/>
                </w:tcPr>
                <w:p w:rsidR="00734A90" w:rsidRPr="00851AEB" w:rsidRDefault="00734A90" w:rsidP="00E80E13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34A90" w:rsidRPr="00851AEB" w:rsidTr="00E80E13">
              <w:trPr>
                <w:trHeight w:val="388"/>
              </w:trPr>
              <w:tc>
                <w:tcPr>
                  <w:tcW w:w="326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 مشاور</w:t>
                  </w:r>
                </w:p>
              </w:tc>
              <w:tc>
                <w:tcPr>
                  <w:tcW w:w="2203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8" w:type="dxa"/>
                </w:tcPr>
                <w:p w:rsidR="00734A90" w:rsidRPr="00851AEB" w:rsidRDefault="00734A90" w:rsidP="00E80E13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34A90" w:rsidRPr="00851AEB" w:rsidTr="00E80E13">
              <w:trPr>
                <w:trHeight w:val="397"/>
              </w:trPr>
              <w:tc>
                <w:tcPr>
                  <w:tcW w:w="326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51AE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داور داخل</w:t>
                  </w:r>
                </w:p>
              </w:tc>
              <w:tc>
                <w:tcPr>
                  <w:tcW w:w="2203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8" w:type="dxa"/>
                </w:tcPr>
                <w:p w:rsidR="00734A90" w:rsidRPr="00851AEB" w:rsidRDefault="00734A90" w:rsidP="00E80E13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34A90" w:rsidRPr="00851AEB" w:rsidTr="00E80E13">
              <w:trPr>
                <w:trHeight w:val="309"/>
              </w:trPr>
              <w:tc>
                <w:tcPr>
                  <w:tcW w:w="326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داور داخل</w:t>
                  </w:r>
                </w:p>
              </w:tc>
              <w:tc>
                <w:tcPr>
                  <w:tcW w:w="2203" w:type="dxa"/>
                  <w:vAlign w:val="center"/>
                </w:tcPr>
                <w:p w:rsidR="00734A90" w:rsidRPr="00851AEB" w:rsidRDefault="00734A90" w:rsidP="00E80E1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38" w:type="dxa"/>
                </w:tcPr>
                <w:p w:rsidR="00734A90" w:rsidRPr="00851AEB" w:rsidRDefault="00734A90" w:rsidP="00E80E13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734A90" w:rsidRDefault="00734A90" w:rsidP="00E80E13">
            <w:pPr>
              <w:ind w:left="58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851A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  ايرادات وارده توسط داور خارجی در صورت موافقت داور خارج توسط استاد راهنما بررسی گردد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:rsidR="00734A90" w:rsidRPr="00851AEB" w:rsidRDefault="00734A90" w:rsidP="00E80E13">
            <w:pPr>
              <w:ind w:left="58"/>
              <w:rPr>
                <w:rFonts w:cs="B Nazanin"/>
                <w:b/>
                <w:bCs/>
                <w:sz w:val="18"/>
                <w:szCs w:val="18"/>
                <w:u w:val="single"/>
                <w:lang w:bidi="fa-IR"/>
              </w:rPr>
            </w:pPr>
            <w:r w:rsidRPr="00851AEB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**  لطفا درصورت وجود استاد راهنما، مشاور یا داور بیش از یک نفر به جدول بالا ردیف اضافه گردد.</w:t>
            </w:r>
          </w:p>
        </w:tc>
      </w:tr>
      <w:tr w:rsidR="00734A90" w:rsidRPr="00851AEB" w:rsidTr="00734A90">
        <w:trPr>
          <w:trHeight w:val="122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A90" w:rsidRPr="00851AEB" w:rsidRDefault="00734A90" w:rsidP="00E80E13">
            <w:pPr>
              <w:ind w:left="2880"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دکتر.........................................</w:t>
            </w:r>
          </w:p>
          <w:p w:rsidR="00734A90" w:rsidRPr="00851AEB" w:rsidRDefault="00734A90" w:rsidP="00E80E1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</w:t>
            </w: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.............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</w:t>
            </w: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.....</w:t>
            </w:r>
          </w:p>
          <w:p w:rsidR="00734A90" w:rsidRPr="00851AEB" w:rsidRDefault="00734A90" w:rsidP="00E80E13">
            <w:pPr>
              <w:ind w:right="7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</w:t>
            </w: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..........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....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</w:t>
            </w:r>
          </w:p>
        </w:tc>
      </w:tr>
      <w:tr w:rsidR="00734A90" w:rsidRPr="00851AEB" w:rsidTr="00734A90">
        <w:trPr>
          <w:trHeight w:val="448"/>
        </w:trPr>
        <w:tc>
          <w:tcPr>
            <w:tcW w:w="3208" w:type="pct"/>
            <w:tcBorders>
              <w:top w:val="nil"/>
              <w:left w:val="nil"/>
              <w:right w:val="nil"/>
            </w:tcBorders>
            <w:vAlign w:val="bottom"/>
          </w:tcPr>
          <w:p w:rsidR="00734A90" w:rsidRPr="00851AEB" w:rsidRDefault="00734A90" w:rsidP="00E80E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پايان نام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ۀ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 دريافتي با الگوي نگارش پايان نامه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ها تطبيق داده شد و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02" w:type="pct"/>
            <w:tcBorders>
              <w:top w:val="nil"/>
              <w:left w:val="nil"/>
              <w:right w:val="nil"/>
            </w:tcBorders>
            <w:vAlign w:val="bottom"/>
          </w:tcPr>
          <w:p w:rsidR="00734A90" w:rsidRPr="00851AEB" w:rsidRDefault="00734A90" w:rsidP="00E80E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pct"/>
            <w:tcBorders>
              <w:top w:val="nil"/>
              <w:left w:val="nil"/>
              <w:right w:val="nil"/>
            </w:tcBorders>
          </w:tcPr>
          <w:p w:rsidR="00734A90" w:rsidRPr="00851AEB" w:rsidRDefault="00734A90" w:rsidP="00E80E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4A90" w:rsidRPr="00851AEB" w:rsidTr="00734A90">
        <w:trPr>
          <w:trHeight w:val="366"/>
        </w:trPr>
        <w:tc>
          <w:tcPr>
            <w:tcW w:w="3208" w:type="pct"/>
            <w:tcBorders>
              <w:left w:val="single" w:sz="4" w:space="0" w:color="auto"/>
            </w:tcBorders>
            <w:vAlign w:val="center"/>
          </w:tcPr>
          <w:p w:rsidR="00734A90" w:rsidRPr="00851AEB" w:rsidRDefault="00734A90" w:rsidP="00E80E13">
            <w:pPr>
              <w:spacing w:before="120" w:after="12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196215</wp:posOffset>
                      </wp:positionV>
                      <wp:extent cx="114300" cy="114300"/>
                      <wp:effectExtent l="7620" t="13970" r="11430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228D" id="Rectangle 3" o:spid="_x0000_s1026" style="position:absolute;margin-left:-.05pt;margin-top:15.4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"/>
                  </w:pict>
                </mc:Fallback>
              </mc:AlternateConten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الف) مطابق الگو تنظيم شده است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02" w:type="pct"/>
            <w:vMerge w:val="restart"/>
          </w:tcPr>
          <w:p w:rsidR="00734A90" w:rsidRPr="00851AEB" w:rsidRDefault="00734A90" w:rsidP="00E80E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تاريخ</w:t>
            </w:r>
            <w:r w:rsidRPr="00851A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990" w:type="pct"/>
            <w:vMerge w:val="restart"/>
            <w:tcBorders>
              <w:right w:val="single" w:sz="4" w:space="0" w:color="auto"/>
            </w:tcBorders>
            <w:vAlign w:val="center"/>
          </w:tcPr>
          <w:p w:rsidR="00734A90" w:rsidRPr="00851AEB" w:rsidRDefault="00734A90" w:rsidP="00E80E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A6B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امضا</w:t>
            </w:r>
            <w:r w:rsidRPr="00344A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 کارشناس تحصيلات تکميلي دانشکده پیراپزشکی بندرعباس</w:t>
            </w:r>
          </w:p>
        </w:tc>
      </w:tr>
      <w:tr w:rsidR="00734A90" w:rsidRPr="00851AEB" w:rsidTr="00734A90">
        <w:trPr>
          <w:trHeight w:val="273"/>
        </w:trPr>
        <w:tc>
          <w:tcPr>
            <w:tcW w:w="3208" w:type="pct"/>
            <w:tcBorders>
              <w:left w:val="single" w:sz="4" w:space="0" w:color="auto"/>
            </w:tcBorders>
            <w:vAlign w:val="center"/>
          </w:tcPr>
          <w:p w:rsidR="00734A90" w:rsidRPr="00851AEB" w:rsidRDefault="00734A90" w:rsidP="00E80E13">
            <w:pPr>
              <w:spacing w:before="120" w:after="12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154305</wp:posOffset>
                      </wp:positionV>
                      <wp:extent cx="114300" cy="114300"/>
                      <wp:effectExtent l="7620" t="13970" r="11430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1C03E" id="Rectangle 2" o:spid="_x0000_s1026" style="position:absolute;margin-left:-.05pt;margin-top:12.1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Nbg76dsAAAAGAQAADwAAAAAAAAAAAAAAAAB3BAAAZHJzL2Rvd25yZXYueG1sUEsF&#10;BgAAAAAEAAQA8wAAAH8FAAAAAA==&#10;"/>
                  </w:pict>
                </mc:Fallback>
              </mc:AlternateConten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ب) با الگو همخواني ندارد و موارد اشکال به دانشجو اطلاع داده شد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02" w:type="pct"/>
            <w:vMerge/>
          </w:tcPr>
          <w:p w:rsidR="00734A90" w:rsidRPr="00851AEB" w:rsidRDefault="00734A90" w:rsidP="00E80E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pct"/>
            <w:vMerge/>
            <w:tcBorders>
              <w:right w:val="single" w:sz="4" w:space="0" w:color="auto"/>
            </w:tcBorders>
          </w:tcPr>
          <w:p w:rsidR="00734A90" w:rsidRPr="00851AEB" w:rsidRDefault="00734A90" w:rsidP="00E80E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4A90" w:rsidRPr="00851AEB" w:rsidTr="00734A90">
        <w:tc>
          <w:tcPr>
            <w:tcW w:w="32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A90" w:rsidRPr="00851AEB" w:rsidRDefault="00734A90" w:rsidP="00E80E13">
            <w:pPr>
              <w:spacing w:before="120" w:after="12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1AEB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113030</wp:posOffset>
                      </wp:positionV>
                      <wp:extent cx="114300" cy="114300"/>
                      <wp:effectExtent l="7620" t="5715" r="11430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D2ADC" id="Rectangle 1" o:spid="_x0000_s1026" style="position:absolute;margin-left:-.05pt;margin-top:8.9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"/>
                  </w:pict>
                </mc:Fallback>
              </mc:AlternateConten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>ج) پس از مرتفع نمودن موارد اشکال توسط دانشجو، مجددا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ً</w:t>
            </w:r>
            <w:r w:rsidRPr="00851AEB">
              <w:rPr>
                <w:rFonts w:cs="B Nazanin"/>
                <w:sz w:val="20"/>
                <w:szCs w:val="20"/>
                <w:rtl/>
                <w:lang w:bidi="fa-IR"/>
              </w:rPr>
              <w:t xml:space="preserve"> با الگو تطبيق داده شد</w:t>
            </w:r>
            <w:r w:rsidRPr="00851AEB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02" w:type="pct"/>
            <w:vMerge/>
            <w:tcBorders>
              <w:bottom w:val="single" w:sz="4" w:space="0" w:color="auto"/>
            </w:tcBorders>
          </w:tcPr>
          <w:p w:rsidR="00734A90" w:rsidRPr="00851AEB" w:rsidRDefault="00734A90" w:rsidP="00E80E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4A90" w:rsidRPr="00851AEB" w:rsidRDefault="00734A90" w:rsidP="00E80E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734A90" w:rsidRDefault="00734A90" w:rsidP="00734A90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دانشجوی محترم</w:t>
      </w:r>
    </w:p>
    <w:p w:rsidR="00734A90" w:rsidRPr="00851AEB" w:rsidRDefault="00734A90" w:rsidP="00734A90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خانم/ آقای ............</w:t>
      </w:r>
    </w:p>
    <w:p w:rsidR="00734A90" w:rsidRPr="00851AEB" w:rsidRDefault="00734A90" w:rsidP="00734A90">
      <w:pPr>
        <w:rPr>
          <w:rFonts w:cs="B Nazanin"/>
          <w:b/>
          <w:bCs/>
          <w:sz w:val="20"/>
          <w:szCs w:val="20"/>
          <w:rtl/>
          <w:lang w:bidi="fa-IR"/>
        </w:rPr>
      </w:pPr>
      <w:r w:rsidRPr="00851AEB">
        <w:rPr>
          <w:rFonts w:cs="B Nazanin"/>
          <w:b/>
          <w:bCs/>
          <w:sz w:val="20"/>
          <w:szCs w:val="20"/>
          <w:rtl/>
          <w:lang w:bidi="fa-IR"/>
        </w:rPr>
        <w:t>با سلام</w:t>
      </w:r>
    </w:p>
    <w:p w:rsidR="00734A90" w:rsidRPr="00851AEB" w:rsidRDefault="00734A90" w:rsidP="00734A90">
      <w:pPr>
        <w:jc w:val="lowKashida"/>
        <w:rPr>
          <w:rFonts w:cs="B Nazanin"/>
          <w:sz w:val="20"/>
          <w:szCs w:val="20"/>
          <w:rtl/>
          <w:lang w:bidi="fa-IR"/>
        </w:rPr>
      </w:pPr>
      <w:r w:rsidRPr="00851AEB">
        <w:rPr>
          <w:rFonts w:cs="B Nazanin"/>
          <w:sz w:val="20"/>
          <w:szCs w:val="20"/>
          <w:rtl/>
          <w:lang w:bidi="fa-IR"/>
        </w:rPr>
        <w:t>احتراما</w:t>
      </w:r>
      <w:r w:rsidRPr="00851AEB">
        <w:rPr>
          <w:rFonts w:cs="B Nazanin" w:hint="cs"/>
          <w:sz w:val="20"/>
          <w:szCs w:val="20"/>
          <w:rtl/>
          <w:lang w:bidi="fa-IR"/>
        </w:rPr>
        <w:t>ً</w:t>
      </w:r>
      <w:r w:rsidRPr="00851AEB">
        <w:rPr>
          <w:rFonts w:cs="B Nazanin"/>
          <w:sz w:val="20"/>
          <w:szCs w:val="20"/>
          <w:rtl/>
          <w:lang w:bidi="fa-IR"/>
        </w:rPr>
        <w:t xml:space="preserve">،  </w:t>
      </w:r>
      <w:r>
        <w:rPr>
          <w:rFonts w:cs="B Nazanin" w:hint="cs"/>
          <w:sz w:val="20"/>
          <w:szCs w:val="20"/>
          <w:rtl/>
          <w:lang w:bidi="fa-IR"/>
        </w:rPr>
        <w:t xml:space="preserve">بنا به تاییدیه کارشناس تحصیلات تکمیلی مبنی بر تطبیق پایان نامه تسلیم شده با الگوی نگارش دانشکده بدینوسیله تکثیر و صحافی....... نسخه پایا نامه و ......... </w:t>
      </w:r>
      <w:r>
        <w:rPr>
          <w:rFonts w:cs="B Nazanin"/>
          <w:sz w:val="20"/>
          <w:szCs w:val="20"/>
          <w:lang w:bidi="fa-IR"/>
        </w:rPr>
        <w:t>CD</w:t>
      </w:r>
      <w:r>
        <w:rPr>
          <w:rFonts w:cs="B Nazanin" w:hint="cs"/>
          <w:sz w:val="20"/>
          <w:szCs w:val="20"/>
          <w:rtl/>
          <w:lang w:bidi="fa-IR"/>
        </w:rPr>
        <w:t xml:space="preserve"> بلا مانع است.</w:t>
      </w:r>
    </w:p>
    <w:p w:rsidR="00734A90" w:rsidRPr="00851AEB" w:rsidRDefault="00734A90" w:rsidP="00734A90">
      <w:pPr>
        <w:ind w:left="2880" w:firstLine="720"/>
        <w:rPr>
          <w:rFonts w:cs="B Nazanin"/>
          <w:b/>
          <w:bCs/>
          <w:sz w:val="20"/>
          <w:szCs w:val="20"/>
          <w:rtl/>
          <w:lang w:bidi="fa-IR"/>
        </w:rPr>
      </w:pP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</w:t>
      </w: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  دکتر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نادر عالیشان کرمی</w:t>
      </w:r>
    </w:p>
    <w:p w:rsidR="00734A90" w:rsidRPr="00851AEB" w:rsidRDefault="00734A90" w:rsidP="00734A90">
      <w:pPr>
        <w:ind w:left="2880" w:firstLine="72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مدیر تحصیلات تکمیلی</w:t>
      </w: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دانشکده</w:t>
      </w:r>
      <w:r w:rsidRPr="00851AEB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پیراپزشکی بندرعباس</w:t>
      </w:r>
    </w:p>
    <w:p w:rsidR="00734A90" w:rsidRPr="00851AEB" w:rsidRDefault="00734A90" w:rsidP="00734A90">
      <w:pPr>
        <w:ind w:left="-154"/>
        <w:rPr>
          <w:rFonts w:cs="B Nazanin"/>
          <w:b/>
          <w:bCs/>
          <w:sz w:val="20"/>
          <w:szCs w:val="20"/>
          <w:rtl/>
          <w:lang w:bidi="fa-IR"/>
        </w:rPr>
      </w:pP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  <w:r w:rsidRPr="00851AEB">
        <w:rPr>
          <w:rFonts w:cs="B Nazanin"/>
          <w:b/>
          <w:bCs/>
          <w:sz w:val="20"/>
          <w:szCs w:val="20"/>
          <w:rtl/>
          <w:lang w:bidi="fa-IR"/>
        </w:rPr>
        <w:t>امضا و تاريخ</w:t>
      </w: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51AEB">
        <w:rPr>
          <w:rFonts w:cs="B Nazanin"/>
          <w:b/>
          <w:bCs/>
          <w:sz w:val="20"/>
          <w:szCs w:val="20"/>
          <w:rtl/>
          <w:lang w:bidi="fa-IR"/>
        </w:rPr>
        <w:t>..........</w:t>
      </w: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>..</w:t>
      </w:r>
      <w:r w:rsidRPr="00851AEB">
        <w:rPr>
          <w:rFonts w:cs="B Nazanin"/>
          <w:b/>
          <w:bCs/>
          <w:sz w:val="20"/>
          <w:szCs w:val="20"/>
          <w:rtl/>
          <w:lang w:bidi="fa-IR"/>
        </w:rPr>
        <w:t>....</w:t>
      </w:r>
    </w:p>
    <w:p w:rsidR="00734A90" w:rsidRPr="00851AEB" w:rsidRDefault="00734A90" w:rsidP="00734A90">
      <w:pPr>
        <w:ind w:left="-154"/>
        <w:rPr>
          <w:rFonts w:cs="B Nazanin"/>
          <w:b/>
          <w:bCs/>
          <w:sz w:val="20"/>
          <w:szCs w:val="20"/>
          <w:rtl/>
          <w:lang w:bidi="fa-IR"/>
        </w:rPr>
      </w:pPr>
      <w:r w:rsidRPr="00851AEB">
        <w:rPr>
          <w:rFonts w:cs="B Nazanin" w:hint="cs"/>
          <w:b/>
          <w:bCs/>
          <w:sz w:val="20"/>
          <w:szCs w:val="20"/>
          <w:rtl/>
          <w:lang w:bidi="fa-IR"/>
        </w:rPr>
        <w:t xml:space="preserve">امضا و تاریخ کارشناس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تحصیلات تکمیلی دانشکده پیراپزشکی بندرعباس</w:t>
      </w:r>
    </w:p>
    <w:p w:rsidR="00734A90" w:rsidRPr="00851AEB" w:rsidRDefault="00734A90" w:rsidP="00734A90">
      <w:pPr>
        <w:rPr>
          <w:rFonts w:cs="B Nazanin"/>
          <w:sz w:val="20"/>
          <w:szCs w:val="20"/>
          <w:rtl/>
          <w:lang w:bidi="fa-IR"/>
        </w:rPr>
      </w:pPr>
    </w:p>
    <w:p w:rsidR="00734A90" w:rsidRPr="00851AEB" w:rsidRDefault="00734A90" w:rsidP="00734A90">
      <w:pPr>
        <w:pStyle w:val="BodyText"/>
        <w:ind w:left="2912"/>
        <w:jc w:val="center"/>
        <w:rPr>
          <w:rFonts w:cs="B Nazanin"/>
          <w:b/>
          <w:bCs/>
          <w:sz w:val="20"/>
          <w:szCs w:val="20"/>
          <w:lang w:bidi="fa-IR"/>
        </w:rPr>
      </w:pPr>
      <w:r w:rsidRPr="00851AEB">
        <w:rPr>
          <w:rFonts w:cs="B Nazanin" w:hint="cs"/>
          <w:b/>
          <w:bCs/>
          <w:szCs w:val="20"/>
          <w:rtl/>
          <w:lang w:bidi="fa-IR"/>
        </w:rPr>
        <w:t xml:space="preserve">                                                                </w:t>
      </w:r>
    </w:p>
    <w:p w:rsidR="00734A90" w:rsidRPr="00851AEB" w:rsidRDefault="00734A90" w:rsidP="00734A90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5C6611" w:rsidRPr="00921B77" w:rsidRDefault="005C6611" w:rsidP="005C6611">
      <w:pPr>
        <w:rPr>
          <w:rFonts w:cs="B Nazanin"/>
          <w:b/>
          <w:bCs/>
          <w:sz w:val="12"/>
          <w:szCs w:val="12"/>
          <w:rtl/>
          <w:lang w:bidi="fa-IR"/>
        </w:rPr>
      </w:pPr>
    </w:p>
    <w:sectPr w:rsidR="005C6611" w:rsidRPr="00921B77" w:rsidSect="00B93BF4">
      <w:pgSz w:w="11906" w:h="16838"/>
      <w:pgMar w:top="709" w:right="1134" w:bottom="426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31" w:rsidRDefault="00397231" w:rsidP="00EE63FE">
      <w:r>
        <w:separator/>
      </w:r>
    </w:p>
  </w:endnote>
  <w:endnote w:type="continuationSeparator" w:id="0">
    <w:p w:rsidR="00397231" w:rsidRDefault="00397231" w:rsidP="00EE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31" w:rsidRDefault="00397231" w:rsidP="00EE63FE">
      <w:r>
        <w:separator/>
      </w:r>
    </w:p>
  </w:footnote>
  <w:footnote w:type="continuationSeparator" w:id="0">
    <w:p w:rsidR="00397231" w:rsidRDefault="00397231" w:rsidP="00EE6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626B"/>
    <w:multiLevelType w:val="hybridMultilevel"/>
    <w:tmpl w:val="DC125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7458"/>
    <w:multiLevelType w:val="hybridMultilevel"/>
    <w:tmpl w:val="E7C2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61BC"/>
    <w:multiLevelType w:val="hybridMultilevel"/>
    <w:tmpl w:val="6CB4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766CC"/>
    <w:multiLevelType w:val="hybridMultilevel"/>
    <w:tmpl w:val="ECA2B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51693"/>
    <w:multiLevelType w:val="hybridMultilevel"/>
    <w:tmpl w:val="DD327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F3936"/>
    <w:multiLevelType w:val="hybridMultilevel"/>
    <w:tmpl w:val="FB129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F3659"/>
    <w:multiLevelType w:val="hybridMultilevel"/>
    <w:tmpl w:val="408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7045A"/>
    <w:multiLevelType w:val="hybridMultilevel"/>
    <w:tmpl w:val="44E2E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9"/>
    <w:rsid w:val="000006F0"/>
    <w:rsid w:val="00041C48"/>
    <w:rsid w:val="00056294"/>
    <w:rsid w:val="00086B76"/>
    <w:rsid w:val="001429CE"/>
    <w:rsid w:val="001430F8"/>
    <w:rsid w:val="0016126F"/>
    <w:rsid w:val="00180D67"/>
    <w:rsid w:val="001E7D08"/>
    <w:rsid w:val="001F5A48"/>
    <w:rsid w:val="00231101"/>
    <w:rsid w:val="00234C90"/>
    <w:rsid w:val="00241D31"/>
    <w:rsid w:val="00264174"/>
    <w:rsid w:val="00286621"/>
    <w:rsid w:val="00294E4B"/>
    <w:rsid w:val="002E04A8"/>
    <w:rsid w:val="002E12EE"/>
    <w:rsid w:val="0031126F"/>
    <w:rsid w:val="003129DE"/>
    <w:rsid w:val="00312DEA"/>
    <w:rsid w:val="00327426"/>
    <w:rsid w:val="0034718C"/>
    <w:rsid w:val="00353F3A"/>
    <w:rsid w:val="00377032"/>
    <w:rsid w:val="00397231"/>
    <w:rsid w:val="003D3F0B"/>
    <w:rsid w:val="003D57D9"/>
    <w:rsid w:val="003E7A54"/>
    <w:rsid w:val="003F08AB"/>
    <w:rsid w:val="004178C7"/>
    <w:rsid w:val="00456FF7"/>
    <w:rsid w:val="004712BD"/>
    <w:rsid w:val="00495E80"/>
    <w:rsid w:val="004E2364"/>
    <w:rsid w:val="004F47F3"/>
    <w:rsid w:val="0050306B"/>
    <w:rsid w:val="00507A06"/>
    <w:rsid w:val="0057565C"/>
    <w:rsid w:val="005C11BC"/>
    <w:rsid w:val="005C4A28"/>
    <w:rsid w:val="005C6611"/>
    <w:rsid w:val="005F5669"/>
    <w:rsid w:val="00623BC9"/>
    <w:rsid w:val="00671AF4"/>
    <w:rsid w:val="006A206D"/>
    <w:rsid w:val="006B68F0"/>
    <w:rsid w:val="006B6ED3"/>
    <w:rsid w:val="006C4657"/>
    <w:rsid w:val="006C61E9"/>
    <w:rsid w:val="006E4744"/>
    <w:rsid w:val="007202C3"/>
    <w:rsid w:val="00724ADA"/>
    <w:rsid w:val="0072514D"/>
    <w:rsid w:val="00734A90"/>
    <w:rsid w:val="00737D03"/>
    <w:rsid w:val="007B4F1E"/>
    <w:rsid w:val="007C3920"/>
    <w:rsid w:val="007E5585"/>
    <w:rsid w:val="00806048"/>
    <w:rsid w:val="00807789"/>
    <w:rsid w:val="00867C22"/>
    <w:rsid w:val="00896EFA"/>
    <w:rsid w:val="008C6CB1"/>
    <w:rsid w:val="008E5775"/>
    <w:rsid w:val="00900D03"/>
    <w:rsid w:val="00902B7D"/>
    <w:rsid w:val="00921B77"/>
    <w:rsid w:val="00937474"/>
    <w:rsid w:val="009907A0"/>
    <w:rsid w:val="00993141"/>
    <w:rsid w:val="00A05BDF"/>
    <w:rsid w:val="00A100D6"/>
    <w:rsid w:val="00A318DE"/>
    <w:rsid w:val="00A77DEA"/>
    <w:rsid w:val="00A84F64"/>
    <w:rsid w:val="00AB7C74"/>
    <w:rsid w:val="00AE6356"/>
    <w:rsid w:val="00B20913"/>
    <w:rsid w:val="00B24C11"/>
    <w:rsid w:val="00B93BF4"/>
    <w:rsid w:val="00BA0073"/>
    <w:rsid w:val="00BA7B1A"/>
    <w:rsid w:val="00C04F17"/>
    <w:rsid w:val="00C149B2"/>
    <w:rsid w:val="00C578ED"/>
    <w:rsid w:val="00D123B9"/>
    <w:rsid w:val="00D24CE1"/>
    <w:rsid w:val="00D47139"/>
    <w:rsid w:val="00D527DB"/>
    <w:rsid w:val="00D56377"/>
    <w:rsid w:val="00D87939"/>
    <w:rsid w:val="00DA2DE7"/>
    <w:rsid w:val="00DC2EBE"/>
    <w:rsid w:val="00DC7B32"/>
    <w:rsid w:val="00DE33EF"/>
    <w:rsid w:val="00DF2F71"/>
    <w:rsid w:val="00DF413B"/>
    <w:rsid w:val="00E126D1"/>
    <w:rsid w:val="00E3245C"/>
    <w:rsid w:val="00E36090"/>
    <w:rsid w:val="00E41639"/>
    <w:rsid w:val="00E50D1E"/>
    <w:rsid w:val="00E5737D"/>
    <w:rsid w:val="00E57B66"/>
    <w:rsid w:val="00E8651E"/>
    <w:rsid w:val="00E964C9"/>
    <w:rsid w:val="00EE63FE"/>
    <w:rsid w:val="00EE78B0"/>
    <w:rsid w:val="00EF7841"/>
    <w:rsid w:val="00F030D3"/>
    <w:rsid w:val="00F05C8D"/>
    <w:rsid w:val="00F221D6"/>
    <w:rsid w:val="00F7597C"/>
    <w:rsid w:val="00F83FFA"/>
    <w:rsid w:val="00F87FE3"/>
    <w:rsid w:val="00FC67E9"/>
    <w:rsid w:val="00FD4BA2"/>
    <w:rsid w:val="00FD7E5D"/>
    <w:rsid w:val="00FF18F2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872D6"/>
  <w15:docId w15:val="{4600993C-CFDC-4B91-988F-010B1678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23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0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495E80"/>
    <w:pPr>
      <w:bidi w:val="0"/>
      <w:spacing w:before="100" w:beforeAutospacing="1" w:after="100" w:afterAutospacing="1"/>
    </w:pPr>
  </w:style>
  <w:style w:type="paragraph" w:styleId="Subtitle">
    <w:name w:val="Subtitle"/>
    <w:basedOn w:val="Normal"/>
    <w:qFormat/>
    <w:rsid w:val="00E964C9"/>
    <w:pPr>
      <w:jc w:val="center"/>
    </w:pPr>
    <w:rPr>
      <w:rFonts w:cs="Traffic"/>
      <w:b/>
      <w:bCs/>
      <w:sz w:val="20"/>
      <w:szCs w:val="22"/>
    </w:rPr>
  </w:style>
  <w:style w:type="paragraph" w:styleId="Header">
    <w:name w:val="header"/>
    <w:basedOn w:val="Normal"/>
    <w:link w:val="HeaderChar"/>
    <w:unhideWhenUsed/>
    <w:rsid w:val="00EE6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63FE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EE6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63F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C61E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36090"/>
    <w:pPr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36090"/>
    <w:rPr>
      <w:sz w:val="24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نماینده تحصیلات تکمیلی در جلسه دفاع از پایان نامه دانشجو</vt:lpstr>
    </vt:vector>
  </TitlesOfParts>
  <Company>Tahlilgaran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نماینده تحصیلات تکمیلی در جلسه دفاع از پایان نامه دانشجو</dc:title>
  <dc:creator>Vartan</dc:creator>
  <cp:lastModifiedBy>Amoozesh</cp:lastModifiedBy>
  <cp:revision>21</cp:revision>
  <cp:lastPrinted>2023-05-15T04:44:00Z</cp:lastPrinted>
  <dcterms:created xsi:type="dcterms:W3CDTF">2022-11-07T03:55:00Z</dcterms:created>
  <dcterms:modified xsi:type="dcterms:W3CDTF">2023-08-19T04:29:00Z</dcterms:modified>
</cp:coreProperties>
</file>